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trích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CBCCVC,</w:t>
      </w:r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7388" w:rsidRP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proofErr w:type="gramStart"/>
      <w:r w:rsidRPr="00CE7388">
        <w:rPr>
          <w:rFonts w:ascii="Times New Roman" w:hAnsi="Times New Roman" w:cs="Times New Roman"/>
          <w:b/>
          <w:color w:val="FF0000"/>
          <w:sz w:val="28"/>
          <w:szCs w:val="28"/>
        </w:rPr>
        <w:t>công</w:t>
      </w:r>
      <w:proofErr w:type="spellEnd"/>
      <w:proofErr w:type="gramEnd"/>
      <w:r w:rsidRPr="00CE738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color w:val="FF0000"/>
          <w:sz w:val="28"/>
          <w:szCs w:val="28"/>
        </w:rPr>
        <w:t>tác</w:t>
      </w:r>
      <w:proofErr w:type="spellEnd"/>
      <w:r w:rsidRPr="00CE738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Ban </w:t>
      </w:r>
      <w:proofErr w:type="spellStart"/>
      <w:r w:rsidRPr="00CE7388">
        <w:rPr>
          <w:rFonts w:ascii="Times New Roman" w:hAnsi="Times New Roman" w:cs="Times New Roman"/>
          <w:b/>
          <w:color w:val="FF0000"/>
          <w:sz w:val="28"/>
          <w:szCs w:val="28"/>
        </w:rPr>
        <w:t>Thanh</w:t>
      </w:r>
      <w:proofErr w:type="spellEnd"/>
      <w:r w:rsidRPr="00CE738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color w:val="FF0000"/>
          <w:sz w:val="28"/>
          <w:szCs w:val="28"/>
        </w:rPr>
        <w:t>tra</w:t>
      </w:r>
      <w:proofErr w:type="spellEnd"/>
      <w:r w:rsidRPr="00CE738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color w:val="FF0000"/>
          <w:sz w:val="28"/>
          <w:szCs w:val="28"/>
        </w:rPr>
        <w:t>nhân</w:t>
      </w:r>
      <w:proofErr w:type="spellEnd"/>
      <w:r w:rsidRPr="00CE738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color w:val="FF0000"/>
          <w:sz w:val="28"/>
          <w:szCs w:val="28"/>
        </w:rPr>
        <w:t>dân</w:t>
      </w:r>
      <w:proofErr w:type="spellEnd"/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soạn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nhanh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TK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2018-2019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2019 – 2020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Khanh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  <w:proofErr w:type="gramEnd"/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388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Thanh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tra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nhân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dân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388">
        <w:rPr>
          <w:rFonts w:ascii="Times New Roman" w:hAnsi="Times New Roman" w:cs="Times New Roman"/>
          <w:b/>
          <w:sz w:val="28"/>
          <w:szCs w:val="28"/>
        </w:rPr>
        <w:t xml:space="preserve">3.1.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tổng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Ban TTND</w:t>
      </w:r>
      <w:r w:rsidRPr="00CE7388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CĐCS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qua,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xây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dựng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hoạch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mới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>.</w:t>
      </w:r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CE7388"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CB, CC, VC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chiếu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>).</w:t>
      </w:r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38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ngân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quỹ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>.</w:t>
      </w:r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38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E738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khiếu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nại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khiếu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nại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thẩm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khiếu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nại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lastRenderedPageBreak/>
        <w:t>tra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thẩm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nhũng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lãng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>.</w:t>
      </w:r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388">
        <w:rPr>
          <w:rFonts w:ascii="Times New Roman" w:hAnsi="Times New Roman" w:cs="Times New Roman"/>
          <w:b/>
          <w:sz w:val="28"/>
          <w:szCs w:val="28"/>
        </w:rPr>
        <w:t xml:space="preserve"> b.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(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197/HD-CĐGD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19/9/2017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CĐGD TP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Minh)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388">
        <w:rPr>
          <w:rFonts w:ascii="Times New Roman" w:hAnsi="Times New Roman" w:cs="Times New Roman"/>
          <w:b/>
          <w:sz w:val="28"/>
          <w:szCs w:val="28"/>
        </w:rPr>
        <w:t xml:space="preserve">3.2.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qua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trước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nghị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Chấp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hành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CĐCS</w:t>
      </w:r>
      <w:r w:rsidRPr="00CE7388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CĐCS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388">
        <w:rPr>
          <w:rFonts w:ascii="Times New Roman" w:hAnsi="Times New Roman" w:cs="Times New Roman"/>
          <w:b/>
          <w:sz w:val="28"/>
          <w:szCs w:val="28"/>
        </w:rPr>
        <w:t xml:space="preserve">3.3.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bầu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bãi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b/>
          <w:sz w:val="28"/>
          <w:szCs w:val="28"/>
        </w:rPr>
        <w:t>nhiệm</w:t>
      </w:r>
      <w:proofErr w:type="spellEnd"/>
      <w:r w:rsidRPr="00CE7388">
        <w:rPr>
          <w:rFonts w:ascii="Times New Roman" w:hAnsi="Times New Roman" w:cs="Times New Roman"/>
          <w:b/>
          <w:sz w:val="28"/>
          <w:szCs w:val="28"/>
        </w:rPr>
        <w:t xml:space="preserve"> Ban TTND</w:t>
      </w:r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38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Ban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CĐCS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CB, CC, VC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ở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cử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cử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do CB, CC, VC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bầu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kín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. -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bầu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CĐCS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2017 - 2022.</w:t>
      </w:r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E738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TTND)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CĐCS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bãi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bầu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388"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khuyết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bầu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CE738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lẻ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38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bầu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bầu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sung Ban TTND,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vòng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05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Ban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CĐCS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bầu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(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CB, CC, VC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>.</w:t>
      </w:r>
    </w:p>
    <w:p w:rsidR="00B506ED" w:rsidRPr="00CE7388" w:rsidRDefault="00CE7388" w:rsidP="00CE7388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38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TTND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CĐCS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bầu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388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CE7388">
        <w:rPr>
          <w:rFonts w:ascii="Times New Roman" w:hAnsi="Times New Roman" w:cs="Times New Roman"/>
          <w:sz w:val="28"/>
          <w:szCs w:val="28"/>
        </w:rPr>
        <w:t>.</w:t>
      </w:r>
    </w:p>
    <w:sectPr w:rsidR="00B506ED" w:rsidRPr="00CE73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8FB" w:rsidRDefault="007F78FB" w:rsidP="00CE7388">
      <w:pPr>
        <w:spacing w:after="0" w:line="240" w:lineRule="auto"/>
      </w:pPr>
      <w:r>
        <w:separator/>
      </w:r>
    </w:p>
  </w:endnote>
  <w:endnote w:type="continuationSeparator" w:id="0">
    <w:p w:rsidR="007F78FB" w:rsidRDefault="007F78FB" w:rsidP="00CE7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8FB" w:rsidRDefault="007F78FB" w:rsidP="00CE7388">
      <w:pPr>
        <w:spacing w:after="0" w:line="240" w:lineRule="auto"/>
      </w:pPr>
      <w:r>
        <w:separator/>
      </w:r>
    </w:p>
  </w:footnote>
  <w:footnote w:type="continuationSeparator" w:id="0">
    <w:p w:rsidR="007F78FB" w:rsidRDefault="007F78FB" w:rsidP="00CE73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388"/>
    <w:rsid w:val="007F78FB"/>
    <w:rsid w:val="00B506ED"/>
    <w:rsid w:val="00CE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7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7388"/>
  </w:style>
  <w:style w:type="paragraph" w:styleId="Footer">
    <w:name w:val="footer"/>
    <w:basedOn w:val="Normal"/>
    <w:link w:val="FooterChar"/>
    <w:uiPriority w:val="99"/>
    <w:unhideWhenUsed/>
    <w:rsid w:val="00CE7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3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7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7388"/>
  </w:style>
  <w:style w:type="paragraph" w:styleId="Footer">
    <w:name w:val="footer"/>
    <w:basedOn w:val="Normal"/>
    <w:link w:val="FooterChar"/>
    <w:uiPriority w:val="99"/>
    <w:unhideWhenUsed/>
    <w:rsid w:val="00CE7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Nghia</cp:lastModifiedBy>
  <cp:revision>1</cp:revision>
  <dcterms:created xsi:type="dcterms:W3CDTF">2019-08-28T02:23:00Z</dcterms:created>
  <dcterms:modified xsi:type="dcterms:W3CDTF">2019-08-28T02:31:00Z</dcterms:modified>
</cp:coreProperties>
</file>